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2D" w:rsidRDefault="009C6A2D" w:rsidP="00F57E8A">
      <w:pPr>
        <w:spacing w:after="0" w:line="240" w:lineRule="auto"/>
        <w:jc w:val="both"/>
        <w:outlineLvl w:val="0"/>
        <w:rPr>
          <w:rFonts w:ascii="inherit" w:hAnsi="inherit"/>
          <w:bCs/>
          <w:kern w:val="36"/>
          <w:sz w:val="24"/>
          <w:szCs w:val="24"/>
          <w:lang w:eastAsia="ru-RU"/>
        </w:rPr>
      </w:pPr>
    </w:p>
    <w:tbl>
      <w:tblPr>
        <w:tblW w:w="0" w:type="auto"/>
        <w:tblBorders>
          <w:insideH w:val="single" w:sz="4" w:space="0" w:color="000000"/>
        </w:tblBorders>
        <w:tblLook w:val="00A0"/>
      </w:tblPr>
      <w:tblGrid>
        <w:gridCol w:w="4785"/>
        <w:gridCol w:w="4786"/>
      </w:tblGrid>
      <w:tr w:rsidR="009C6A2D" w:rsidRPr="002D72AA" w:rsidTr="00E84988">
        <w:tc>
          <w:tcPr>
            <w:tcW w:w="4785" w:type="dxa"/>
          </w:tcPr>
          <w:p w:rsidR="009C6A2D" w:rsidRPr="002D72AA" w:rsidRDefault="009C6A2D" w:rsidP="00E84988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D72AA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Принято</w:t>
            </w:r>
            <w:r w:rsidRPr="002D72AA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                                                                                              </w:t>
            </w:r>
          </w:p>
          <w:p w:rsidR="009C6A2D" w:rsidRPr="002D72AA" w:rsidRDefault="009C6A2D" w:rsidP="00E84988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общим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собранием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работников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2D72AA"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М</w:t>
            </w:r>
            <w:r w:rsid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Б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ДОУ</w:t>
            </w:r>
          </w:p>
          <w:p w:rsidR="009C6A2D" w:rsidRPr="002D72AA" w:rsidRDefault="009C6A2D" w:rsidP="00E84988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«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Детский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сад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№</w:t>
            </w:r>
            <w:r w:rsidR="002D72AA"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12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8</w:t>
            </w:r>
            <w:r w:rsidR="002D72AA"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комбинированного вида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» </w:t>
            </w:r>
          </w:p>
          <w:p w:rsidR="009C6A2D" w:rsidRPr="002D72AA" w:rsidRDefault="009C6A2D" w:rsidP="00E84988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Кировского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района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г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.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Казани</w:t>
            </w:r>
          </w:p>
          <w:p w:rsidR="009C6A2D" w:rsidRPr="002D72AA" w:rsidRDefault="009C6A2D" w:rsidP="00E84988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протокол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№</w:t>
            </w:r>
            <w:r w:rsidR="00F02702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_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_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от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F02702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«__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»__</w:t>
            </w:r>
            <w:r w:rsidR="00F02702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_____</w:t>
            </w:r>
            <w:r w:rsidR="002D72AA"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_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201</w:t>
            </w:r>
            <w:r w:rsid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6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года</w:t>
            </w:r>
          </w:p>
          <w:p w:rsidR="009C6A2D" w:rsidRPr="002D72AA" w:rsidRDefault="009C6A2D" w:rsidP="00E84988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9C6A2D" w:rsidRPr="002D72AA" w:rsidRDefault="009C6A2D" w:rsidP="00E84988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Председатель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общего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собрания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работников</w:t>
            </w:r>
          </w:p>
          <w:p w:rsidR="009C6A2D" w:rsidRPr="002D72AA" w:rsidRDefault="002D72AA" w:rsidP="00E84988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Б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ДОУ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«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Детский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сад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№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128 комбинированного вида» </w:t>
            </w:r>
            <w:r w:rsidR="009C6A2D"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Кировского</w:t>
            </w:r>
            <w:r w:rsidR="009C6A2D"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9C6A2D"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района</w:t>
            </w:r>
            <w:r w:rsidR="009C6A2D"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9C6A2D"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г</w:t>
            </w:r>
            <w:r w:rsidR="009C6A2D"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.</w:t>
            </w:r>
            <w:r w:rsidR="009C6A2D"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Казани</w:t>
            </w:r>
          </w:p>
          <w:p w:rsidR="009C6A2D" w:rsidRPr="002D72AA" w:rsidRDefault="009C6A2D" w:rsidP="00E84988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__________________________</w:t>
            </w:r>
          </w:p>
          <w:p w:rsidR="009C6A2D" w:rsidRPr="002D72AA" w:rsidRDefault="009C6A2D" w:rsidP="00E84988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C6A2D" w:rsidRPr="002D72AA" w:rsidRDefault="009C6A2D" w:rsidP="00E84988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D72AA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«</w:t>
            </w:r>
            <w:r w:rsidRPr="002D72AA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Утверждаю</w:t>
            </w:r>
            <w:r w:rsidRPr="002D72AA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»</w:t>
            </w:r>
          </w:p>
          <w:p w:rsidR="009C6A2D" w:rsidRPr="002D72AA" w:rsidRDefault="009C6A2D" w:rsidP="00E84988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Заведующий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МБ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ДОУ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«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Детский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сад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№</w:t>
            </w:r>
            <w:r w:rsid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12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8</w:t>
            </w:r>
            <w:r w:rsid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комбинированного вида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»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Кировского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района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г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.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Казани</w:t>
            </w:r>
          </w:p>
          <w:p w:rsidR="009C6A2D" w:rsidRPr="002D72AA" w:rsidRDefault="009C6A2D" w:rsidP="00E84988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___________________ </w:t>
            </w:r>
            <w:r w:rsid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Е.С.Борисова</w:t>
            </w:r>
          </w:p>
          <w:p w:rsidR="009C6A2D" w:rsidRPr="002D72AA" w:rsidRDefault="009C6A2D" w:rsidP="00E84988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9C6A2D" w:rsidRPr="002D72AA" w:rsidRDefault="009C6A2D" w:rsidP="00E84988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Введено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в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действие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приказом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№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_______</w:t>
            </w:r>
          </w:p>
          <w:p w:rsidR="009C6A2D" w:rsidRPr="002D72AA" w:rsidRDefault="009C6A2D" w:rsidP="00E84988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от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«___»_______________201</w:t>
            </w:r>
            <w:r w:rsid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6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года</w:t>
            </w:r>
          </w:p>
          <w:p w:rsidR="009C6A2D" w:rsidRPr="002D72AA" w:rsidRDefault="009C6A2D" w:rsidP="00E84988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C6A2D" w:rsidRPr="00155FC6" w:rsidRDefault="009C6A2D" w:rsidP="00155FC6">
      <w:pPr>
        <w:spacing w:after="0" w:line="240" w:lineRule="auto"/>
        <w:jc w:val="both"/>
        <w:outlineLvl w:val="0"/>
        <w:rPr>
          <w:rFonts w:ascii="inherit" w:hAnsi="inherit"/>
          <w:bCs/>
          <w:kern w:val="36"/>
          <w:sz w:val="24"/>
          <w:szCs w:val="24"/>
          <w:lang w:eastAsia="ru-RU"/>
        </w:rPr>
      </w:pPr>
    </w:p>
    <w:p w:rsidR="009C6A2D" w:rsidRPr="002D72AA" w:rsidRDefault="009C6A2D" w:rsidP="00F57E8A">
      <w:pPr>
        <w:spacing w:before="120" w:after="120" w:line="390" w:lineRule="atLeast"/>
        <w:jc w:val="center"/>
        <w:outlineLvl w:val="0"/>
        <w:rPr>
          <w:rFonts w:ascii="Times New Roman" w:hAnsi="Times New Roman"/>
          <w:b/>
          <w:bCs/>
          <w:kern w:val="36"/>
          <w:sz w:val="33"/>
          <w:szCs w:val="33"/>
          <w:lang w:eastAsia="ru-RU"/>
        </w:rPr>
      </w:pP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  <w:lang w:eastAsia="ru-RU"/>
        </w:rPr>
        <w:t>Положение</w:t>
      </w:r>
      <w:r w:rsidRPr="002D72AA">
        <w:rPr>
          <w:rFonts w:ascii="Times New Roman" w:hAnsi="Times New Roman"/>
          <w:b/>
          <w:bCs/>
          <w:kern w:val="36"/>
          <w:sz w:val="33"/>
          <w:szCs w:val="33"/>
          <w:lang w:eastAsia="ru-RU"/>
        </w:rPr>
        <w:t xml:space="preserve">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  <w:lang w:eastAsia="ru-RU"/>
        </w:rPr>
        <w:t>о</w:t>
      </w:r>
      <w:r w:rsidRPr="002D72AA">
        <w:rPr>
          <w:rFonts w:ascii="Times New Roman" w:hAnsi="Times New Roman"/>
          <w:b/>
          <w:bCs/>
          <w:kern w:val="36"/>
          <w:sz w:val="33"/>
          <w:szCs w:val="33"/>
          <w:lang w:eastAsia="ru-RU"/>
        </w:rPr>
        <w:t xml:space="preserve">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  <w:lang w:eastAsia="ru-RU"/>
        </w:rPr>
        <w:t>порядке</w:t>
      </w:r>
      <w:r w:rsidRPr="002D72AA">
        <w:rPr>
          <w:rFonts w:ascii="Times New Roman" w:hAnsi="Times New Roman"/>
          <w:b/>
          <w:bCs/>
          <w:kern w:val="36"/>
          <w:sz w:val="33"/>
          <w:szCs w:val="33"/>
          <w:lang w:eastAsia="ru-RU"/>
        </w:rPr>
        <w:t xml:space="preserve">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  <w:lang w:eastAsia="ru-RU"/>
        </w:rPr>
        <w:t>осуществления</w:t>
      </w:r>
      <w:r w:rsidRPr="002D72AA">
        <w:rPr>
          <w:rFonts w:ascii="Times New Roman" w:hAnsi="Times New Roman"/>
          <w:b/>
          <w:bCs/>
          <w:kern w:val="36"/>
          <w:sz w:val="33"/>
          <w:szCs w:val="33"/>
          <w:lang w:eastAsia="ru-RU"/>
        </w:rPr>
        <w:t xml:space="preserve">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  <w:lang w:eastAsia="ru-RU"/>
        </w:rPr>
        <w:t>административного</w:t>
      </w:r>
      <w:r w:rsidRPr="002D72AA">
        <w:rPr>
          <w:rFonts w:ascii="Times New Roman" w:hAnsi="Times New Roman"/>
          <w:b/>
          <w:bCs/>
          <w:kern w:val="36"/>
          <w:sz w:val="33"/>
          <w:szCs w:val="33"/>
          <w:lang w:eastAsia="ru-RU"/>
        </w:rPr>
        <w:t xml:space="preserve">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  <w:lang w:eastAsia="ru-RU"/>
        </w:rPr>
        <w:t>контроля</w:t>
      </w:r>
      <w:r w:rsidRPr="002D72AA">
        <w:rPr>
          <w:rFonts w:ascii="Times New Roman" w:hAnsi="Times New Roman"/>
          <w:b/>
          <w:bCs/>
          <w:kern w:val="36"/>
          <w:sz w:val="33"/>
          <w:szCs w:val="33"/>
          <w:lang w:eastAsia="ru-RU"/>
        </w:rPr>
        <w:t xml:space="preserve">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  <w:lang w:eastAsia="ru-RU"/>
        </w:rPr>
        <w:t>в</w:t>
      </w:r>
      <w:r w:rsidRPr="002D72AA">
        <w:rPr>
          <w:rFonts w:ascii="Times New Roman" w:hAnsi="Times New Roman"/>
          <w:b/>
          <w:bCs/>
          <w:kern w:val="36"/>
          <w:sz w:val="33"/>
          <w:szCs w:val="33"/>
          <w:lang w:eastAsia="ru-RU"/>
        </w:rPr>
        <w:t xml:space="preserve">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  <w:lang w:eastAsia="ru-RU"/>
        </w:rPr>
        <w:t>Муниципальном</w:t>
      </w:r>
      <w:r w:rsidRPr="002D72AA">
        <w:rPr>
          <w:rFonts w:ascii="Times New Roman" w:hAnsi="Times New Roman"/>
          <w:b/>
          <w:bCs/>
          <w:kern w:val="36"/>
          <w:sz w:val="33"/>
          <w:szCs w:val="33"/>
          <w:lang w:eastAsia="ru-RU"/>
        </w:rPr>
        <w:t xml:space="preserve"> </w:t>
      </w:r>
      <w:r w:rsidR="002D72AA" w:rsidRPr="002D72AA">
        <w:rPr>
          <w:rFonts w:ascii="Times New Roman" w:eastAsia="Times New Roman" w:hAnsi="Times New Roman"/>
          <w:b/>
          <w:bCs/>
          <w:kern w:val="36"/>
          <w:sz w:val="33"/>
          <w:szCs w:val="33"/>
          <w:lang w:eastAsia="ru-RU"/>
        </w:rPr>
        <w:t>бюджетном</w:t>
      </w:r>
      <w:r w:rsidRPr="002D72AA">
        <w:rPr>
          <w:rFonts w:ascii="Times New Roman" w:hAnsi="Times New Roman"/>
          <w:b/>
          <w:bCs/>
          <w:kern w:val="36"/>
          <w:sz w:val="33"/>
          <w:szCs w:val="33"/>
          <w:lang w:eastAsia="ru-RU"/>
        </w:rPr>
        <w:t xml:space="preserve">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  <w:lang w:eastAsia="ru-RU"/>
        </w:rPr>
        <w:t>дошкольном</w:t>
      </w:r>
      <w:r w:rsidRPr="002D72AA">
        <w:rPr>
          <w:rFonts w:ascii="Times New Roman" w:hAnsi="Times New Roman"/>
          <w:b/>
          <w:bCs/>
          <w:kern w:val="36"/>
          <w:sz w:val="33"/>
          <w:szCs w:val="33"/>
          <w:lang w:eastAsia="ru-RU"/>
        </w:rPr>
        <w:t xml:space="preserve">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  <w:lang w:eastAsia="ru-RU"/>
        </w:rPr>
        <w:t>образовательном</w:t>
      </w:r>
      <w:r w:rsidRPr="002D72AA">
        <w:rPr>
          <w:rFonts w:ascii="Times New Roman" w:hAnsi="Times New Roman"/>
          <w:b/>
          <w:bCs/>
          <w:kern w:val="36"/>
          <w:sz w:val="33"/>
          <w:szCs w:val="33"/>
          <w:lang w:eastAsia="ru-RU"/>
        </w:rPr>
        <w:t xml:space="preserve">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  <w:lang w:eastAsia="ru-RU"/>
        </w:rPr>
        <w:t>учреждении</w:t>
      </w:r>
      <w:r w:rsidRPr="002D72AA">
        <w:rPr>
          <w:rFonts w:ascii="Times New Roman" w:hAnsi="Times New Roman"/>
          <w:b/>
          <w:bCs/>
          <w:kern w:val="36"/>
          <w:sz w:val="33"/>
          <w:szCs w:val="33"/>
          <w:lang w:eastAsia="ru-RU"/>
        </w:rPr>
        <w:t xml:space="preserve"> "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  <w:lang w:eastAsia="ru-RU"/>
        </w:rPr>
        <w:t>Детский</w:t>
      </w:r>
      <w:r w:rsidRPr="002D72AA">
        <w:rPr>
          <w:rFonts w:ascii="Times New Roman" w:hAnsi="Times New Roman"/>
          <w:b/>
          <w:bCs/>
          <w:kern w:val="36"/>
          <w:sz w:val="33"/>
          <w:szCs w:val="33"/>
          <w:lang w:eastAsia="ru-RU"/>
        </w:rPr>
        <w:t xml:space="preserve">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  <w:lang w:eastAsia="ru-RU"/>
        </w:rPr>
        <w:t>сад</w:t>
      </w:r>
      <w:r w:rsidRPr="002D72AA">
        <w:rPr>
          <w:rFonts w:ascii="Times New Roman" w:hAnsi="Times New Roman"/>
          <w:b/>
          <w:bCs/>
          <w:kern w:val="36"/>
          <w:sz w:val="33"/>
          <w:szCs w:val="33"/>
          <w:lang w:eastAsia="ru-RU"/>
        </w:rPr>
        <w:t xml:space="preserve"> 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  <w:lang w:eastAsia="ru-RU"/>
        </w:rPr>
        <w:t>№</w:t>
      </w:r>
      <w:r w:rsidR="002D72AA">
        <w:rPr>
          <w:rFonts w:ascii="Times New Roman" w:hAnsi="Times New Roman"/>
          <w:b/>
          <w:bCs/>
          <w:kern w:val="36"/>
          <w:sz w:val="33"/>
          <w:szCs w:val="33"/>
          <w:lang w:eastAsia="ru-RU"/>
        </w:rPr>
        <w:t xml:space="preserve"> 12</w:t>
      </w:r>
      <w:r w:rsidRPr="002D72AA">
        <w:rPr>
          <w:rFonts w:ascii="Times New Roman" w:hAnsi="Times New Roman"/>
          <w:b/>
          <w:bCs/>
          <w:kern w:val="36"/>
          <w:sz w:val="33"/>
          <w:szCs w:val="33"/>
          <w:lang w:eastAsia="ru-RU"/>
        </w:rPr>
        <w:t>8</w:t>
      </w:r>
      <w:r w:rsidR="002D72AA">
        <w:rPr>
          <w:rFonts w:ascii="Times New Roman" w:hAnsi="Times New Roman"/>
          <w:b/>
          <w:bCs/>
          <w:kern w:val="36"/>
          <w:sz w:val="33"/>
          <w:szCs w:val="33"/>
          <w:lang w:eastAsia="ru-RU"/>
        </w:rPr>
        <w:t xml:space="preserve"> комбинированного вида</w:t>
      </w:r>
      <w:r w:rsidRPr="002D72AA">
        <w:rPr>
          <w:rFonts w:ascii="Times New Roman" w:hAnsi="Times New Roman"/>
          <w:b/>
          <w:bCs/>
          <w:kern w:val="36"/>
          <w:sz w:val="33"/>
          <w:szCs w:val="33"/>
          <w:lang w:eastAsia="ru-RU"/>
        </w:rPr>
        <w:t xml:space="preserve">"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  <w:lang w:eastAsia="ru-RU"/>
        </w:rPr>
        <w:t>Кировского</w:t>
      </w:r>
      <w:r w:rsidRPr="002D72AA">
        <w:rPr>
          <w:rFonts w:ascii="Times New Roman" w:hAnsi="Times New Roman"/>
          <w:b/>
          <w:bCs/>
          <w:kern w:val="36"/>
          <w:sz w:val="33"/>
          <w:szCs w:val="33"/>
          <w:lang w:eastAsia="ru-RU"/>
        </w:rPr>
        <w:t xml:space="preserve">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  <w:lang w:eastAsia="ru-RU"/>
        </w:rPr>
        <w:t>района</w:t>
      </w:r>
      <w:r w:rsidRPr="002D72AA">
        <w:rPr>
          <w:rFonts w:ascii="Times New Roman" w:hAnsi="Times New Roman"/>
          <w:b/>
          <w:bCs/>
          <w:kern w:val="36"/>
          <w:sz w:val="33"/>
          <w:szCs w:val="33"/>
          <w:lang w:eastAsia="ru-RU"/>
        </w:rPr>
        <w:t xml:space="preserve">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  <w:lang w:eastAsia="ru-RU"/>
        </w:rPr>
        <w:t>г</w:t>
      </w:r>
      <w:r w:rsidRPr="002D72AA">
        <w:rPr>
          <w:rFonts w:ascii="Times New Roman" w:hAnsi="Times New Roman"/>
          <w:b/>
          <w:bCs/>
          <w:kern w:val="36"/>
          <w:sz w:val="33"/>
          <w:szCs w:val="33"/>
          <w:lang w:eastAsia="ru-RU"/>
        </w:rPr>
        <w:t>.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  <w:lang w:eastAsia="ru-RU"/>
        </w:rPr>
        <w:t>Казани</w:t>
      </w:r>
    </w:p>
    <w:p w:rsidR="009C6A2D" w:rsidRPr="002D72AA" w:rsidRDefault="009C6A2D" w:rsidP="00F57E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C6A2D" w:rsidRPr="002D72AA" w:rsidRDefault="009C6A2D" w:rsidP="00ED0C8C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2D72AA">
        <w:rPr>
          <w:rFonts w:ascii="Times New Roman" w:hAnsi="Times New Roman"/>
          <w:b/>
          <w:sz w:val="24"/>
          <w:szCs w:val="24"/>
          <w:lang w:eastAsia="ru-RU"/>
        </w:rPr>
        <w:t>1.Общие положения</w:t>
      </w:r>
    </w:p>
    <w:p w:rsidR="009C6A2D" w:rsidRPr="002D72AA" w:rsidRDefault="009C6A2D" w:rsidP="00293A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 xml:space="preserve">1.1. Настоящее положение разработано, принято  для Муниципального </w:t>
      </w:r>
      <w:r w:rsidR="002D72AA">
        <w:rPr>
          <w:rFonts w:ascii="Times New Roman" w:hAnsi="Times New Roman"/>
          <w:sz w:val="24"/>
          <w:szCs w:val="24"/>
          <w:lang w:eastAsia="ru-RU"/>
        </w:rPr>
        <w:t>бюджетного</w:t>
      </w:r>
      <w:r w:rsidRPr="002D72AA">
        <w:rPr>
          <w:rFonts w:ascii="Times New Roman" w:hAnsi="Times New Roman"/>
          <w:sz w:val="24"/>
          <w:szCs w:val="24"/>
          <w:lang w:eastAsia="ru-RU"/>
        </w:rPr>
        <w:t xml:space="preserve">  дошкольного образовательного учреждения «</w:t>
      </w:r>
      <w:r w:rsidR="002D72AA">
        <w:rPr>
          <w:rFonts w:ascii="Times New Roman" w:hAnsi="Times New Roman"/>
          <w:sz w:val="24"/>
          <w:szCs w:val="24"/>
          <w:lang w:eastAsia="ru-RU"/>
        </w:rPr>
        <w:t>Детский сад №12</w:t>
      </w:r>
      <w:r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="002D72AA">
        <w:rPr>
          <w:rFonts w:ascii="Times New Roman" w:hAnsi="Times New Roman"/>
          <w:sz w:val="24"/>
          <w:szCs w:val="24"/>
          <w:lang w:eastAsia="ru-RU"/>
        </w:rPr>
        <w:t xml:space="preserve"> комбинированного вида</w:t>
      </w:r>
      <w:r w:rsidRPr="002D72AA">
        <w:rPr>
          <w:rFonts w:ascii="Times New Roman" w:hAnsi="Times New Roman"/>
          <w:sz w:val="24"/>
          <w:szCs w:val="24"/>
          <w:lang w:eastAsia="ru-RU"/>
        </w:rPr>
        <w:t xml:space="preserve">» (далее </w:t>
      </w:r>
      <w:r w:rsidR="002D72AA">
        <w:rPr>
          <w:rFonts w:ascii="Times New Roman" w:hAnsi="Times New Roman"/>
          <w:sz w:val="24"/>
          <w:szCs w:val="24"/>
          <w:lang w:eastAsia="ru-RU"/>
        </w:rPr>
        <w:t>МБДОУ №12</w:t>
      </w:r>
      <w:r w:rsidRPr="002D72AA">
        <w:rPr>
          <w:rFonts w:ascii="Times New Roman" w:hAnsi="Times New Roman"/>
          <w:sz w:val="24"/>
          <w:szCs w:val="24"/>
          <w:lang w:eastAsia="ru-RU"/>
        </w:rPr>
        <w:t>8) в соответствии с ФЗ от 29.12.2012 № 273-ФЗ «Об образо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 xml:space="preserve">вании в РФ», письмом Минобразования РФ от 10.09.99 N 22-06-874 «Об обеспечении инспекционно-контрольной деятельности» приложение 3 «Примерное положение об инспекционно - контрольной деятельности в образовательных учреждениях»,  письмом Минобразования  России от 07.02.01 № 22-06-147 «О содержании и правовом обеспечении должностного контроля руководителей образовательных учреждений», Уставом </w:t>
      </w:r>
      <w:r w:rsidR="002D72AA">
        <w:rPr>
          <w:rFonts w:ascii="Times New Roman" w:hAnsi="Times New Roman"/>
          <w:sz w:val="24"/>
          <w:szCs w:val="24"/>
          <w:lang w:eastAsia="ru-RU"/>
        </w:rPr>
        <w:t>МБДОУ №12</w:t>
      </w:r>
      <w:r w:rsidRPr="002D72AA">
        <w:rPr>
          <w:rFonts w:ascii="Times New Roman" w:hAnsi="Times New Roman"/>
          <w:sz w:val="24"/>
          <w:szCs w:val="24"/>
          <w:lang w:eastAsia="ru-RU"/>
        </w:rPr>
        <w:t xml:space="preserve">8,  и регламентирует содержание и порядок проведения контрольной деятельности в </w:t>
      </w:r>
      <w:r w:rsidR="002D72AA">
        <w:rPr>
          <w:rFonts w:ascii="Times New Roman" w:hAnsi="Times New Roman"/>
          <w:sz w:val="24"/>
          <w:szCs w:val="24"/>
          <w:lang w:eastAsia="ru-RU"/>
        </w:rPr>
        <w:t>МБ</w:t>
      </w:r>
      <w:r w:rsidRPr="002D72AA">
        <w:rPr>
          <w:rFonts w:ascii="Times New Roman" w:hAnsi="Times New Roman"/>
          <w:sz w:val="24"/>
          <w:szCs w:val="24"/>
          <w:lang w:eastAsia="ru-RU"/>
        </w:rPr>
        <w:t>ДОУ №</w:t>
      </w:r>
      <w:r w:rsidR="002D72AA">
        <w:rPr>
          <w:rFonts w:ascii="Times New Roman" w:hAnsi="Times New Roman"/>
          <w:sz w:val="24"/>
          <w:szCs w:val="24"/>
          <w:lang w:eastAsia="ru-RU"/>
        </w:rPr>
        <w:t>12</w:t>
      </w:r>
      <w:r w:rsidRPr="002D72AA">
        <w:rPr>
          <w:rFonts w:ascii="Times New Roman" w:hAnsi="Times New Roman"/>
          <w:sz w:val="24"/>
          <w:szCs w:val="24"/>
          <w:lang w:eastAsia="ru-RU"/>
        </w:rPr>
        <w:t>8.</w:t>
      </w:r>
    </w:p>
    <w:p w:rsidR="009C6A2D" w:rsidRPr="002D72AA" w:rsidRDefault="009C6A2D" w:rsidP="00293A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 xml:space="preserve">1.2. Административный контроль является  основным источником информации для анализа состояния деятельности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>,  получения достоверных результатов о деятельности всех участников образовательного процесса. 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>1.3 Административный контроль заключается в  проведении адми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 xml:space="preserve">нистрацией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 xml:space="preserve"> и (или) специально созданной комисси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ей наблюдений, обследований, осуществляемых в порядке руко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 xml:space="preserve">водства и контроля в пределах своей компетенции за соблюдением работниками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 xml:space="preserve">законодательных и других нормативно-правовых актов РФ, РТ, органов местного самоуправления, Учредителя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>в области образования, воспитания и защиты прав детей. 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>1.4. Должностные лица, занимающиеся контрольной деятельно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стью, руководствуются законодательством в об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ласти образования, указами Президента РФ, Постановлениями и распоряжениями Правительства России и РТ, нормативными правовы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ми актами, изданными Минобразования России и РТ, органом управле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ния образованием г.Казани, органами местного са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 xml:space="preserve">моуправления, Учредителем, Уставом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 xml:space="preserve">, локальными актами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>, настоящим Положением, приказами о прове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дении контроля, должностными инструкциями. 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>1.5. Целями контрольной деятельности являются: 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 xml:space="preserve">- совершенствование деятельности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>; 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 xml:space="preserve">- повышение профессионального мастерства и квалификации педагогических работников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>; 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</w:r>
      <w:r w:rsidRPr="002D72AA">
        <w:rPr>
          <w:rFonts w:ascii="Times New Roman" w:hAnsi="Times New Roman"/>
          <w:sz w:val="24"/>
          <w:szCs w:val="24"/>
          <w:lang w:eastAsia="ru-RU"/>
        </w:rPr>
        <w:lastRenderedPageBreak/>
        <w:t>- улучшение качества образования. 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</w:r>
      <w:r w:rsidRPr="002D72AA">
        <w:rPr>
          <w:rFonts w:ascii="Times New Roman" w:hAnsi="Times New Roman"/>
          <w:b/>
          <w:bCs/>
          <w:sz w:val="24"/>
          <w:szCs w:val="24"/>
          <w:lang w:eastAsia="ru-RU"/>
        </w:rPr>
        <w:t>2. Основные задачи административного контроля 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>2.1. Основными задачами административного контроля являются:</w:t>
      </w:r>
    </w:p>
    <w:p w:rsidR="009C6A2D" w:rsidRPr="002D72AA" w:rsidRDefault="009C6A2D" w:rsidP="00293A7B">
      <w:pPr>
        <w:pStyle w:val="a7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 xml:space="preserve">контроль исполнения нормативно-правовых актов, регламентирующих деятельность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>;</w:t>
      </w:r>
    </w:p>
    <w:p w:rsidR="009C6A2D" w:rsidRPr="002D72AA" w:rsidRDefault="009C6A2D" w:rsidP="00293A7B">
      <w:pPr>
        <w:pStyle w:val="a7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 xml:space="preserve">выявление случаев нарушений и неисполнения нормативно-правовых актов, регламентирующих деятельность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>, принятие мер по их пресечению;</w:t>
      </w:r>
    </w:p>
    <w:p w:rsidR="009C6A2D" w:rsidRPr="002D72AA" w:rsidRDefault="009C6A2D" w:rsidP="00293A7B">
      <w:pPr>
        <w:pStyle w:val="a7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анализ причин, лежащих в основе нарушений, принятие мер по их предупреждению;</w:t>
      </w:r>
    </w:p>
    <w:p w:rsidR="009C6A2D" w:rsidRPr="002D72AA" w:rsidRDefault="009C6A2D" w:rsidP="00293A7B">
      <w:pPr>
        <w:pStyle w:val="a7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защита прав и свобод участников образовательного процесса;</w:t>
      </w:r>
    </w:p>
    <w:p w:rsidR="009C6A2D" w:rsidRPr="002D72AA" w:rsidRDefault="009C6A2D" w:rsidP="00293A7B">
      <w:pPr>
        <w:pStyle w:val="a7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анализ и экспертная оценка эффективности результатов де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 xml:space="preserve">ятельности работников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>;</w:t>
      </w:r>
    </w:p>
    <w:p w:rsidR="009C6A2D" w:rsidRPr="002D72AA" w:rsidRDefault="009C6A2D" w:rsidP="00293A7B">
      <w:pPr>
        <w:pStyle w:val="a7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изучение результатов деятельности сотрудников, выяв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ление положительных и отрицательных тенденций в организации образовательного процесса и разработка на этой основе предло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жений по изучению, обобщению и распространению педагоги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ческого опыта и устранению негативных тенденций;</w:t>
      </w:r>
    </w:p>
    <w:p w:rsidR="009C6A2D" w:rsidRPr="002D72AA" w:rsidRDefault="009C6A2D" w:rsidP="00293A7B">
      <w:pPr>
        <w:pStyle w:val="a7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совершенствование качества воспитания и образования вос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питанников с одновременным повышением ответственности дол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жностных лиц за конечный результат;</w:t>
      </w:r>
    </w:p>
    <w:p w:rsidR="009C6A2D" w:rsidRPr="002D72AA" w:rsidRDefault="009C6A2D" w:rsidP="00293A7B">
      <w:pPr>
        <w:pStyle w:val="a7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контроль реализации образовательных программ, соблюде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 xml:space="preserve">ния Устава и иных локальных актов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>;</w:t>
      </w:r>
    </w:p>
    <w:p w:rsidR="009C6A2D" w:rsidRPr="002D72AA" w:rsidRDefault="009C6A2D" w:rsidP="00293A7B">
      <w:pPr>
        <w:pStyle w:val="a7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 xml:space="preserve">анализ результатов исполнения приказов по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>;</w:t>
      </w:r>
    </w:p>
    <w:p w:rsidR="009C6A2D" w:rsidRPr="002D72AA" w:rsidRDefault="009C6A2D" w:rsidP="00293A7B">
      <w:pPr>
        <w:pStyle w:val="a7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анализ и прогнозирование тенденций развития образователь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 xml:space="preserve">ного процесса в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>;</w:t>
      </w:r>
    </w:p>
    <w:p w:rsidR="009C6A2D" w:rsidRPr="002D72AA" w:rsidRDefault="009C6A2D" w:rsidP="00293A7B">
      <w:pPr>
        <w:pStyle w:val="a7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оказание методической помощи педагогическим работни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кам в процессе контроля.</w:t>
      </w:r>
    </w:p>
    <w:p w:rsidR="009C6A2D" w:rsidRPr="002D72AA" w:rsidRDefault="009C6A2D" w:rsidP="00293A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b/>
          <w:bCs/>
          <w:sz w:val="24"/>
          <w:szCs w:val="24"/>
          <w:lang w:eastAsia="ru-RU"/>
        </w:rPr>
        <w:t>3. Организационные виды, формы и методы административного контроля 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>3.1. Контрольная деятельность может осуществляться в виде пла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новых,  оперативных (в т.ч. внеплановых) проверок и текущего контроля. 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>3.1.1. Контрольная деятельность в виде плановых проверок про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ходит в соответствии с утвержденным планом-графиком, кото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рый обеспечивает периодичность и исключает нерациональное дуб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лирование в организации проверок и доводится до членов педаго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гического коллектива в начале учебного года. 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>3.1.2. Контрольная деятельность в виде оперативных проверок осуществляется для установления фактов и проверки сведений о нарушениях, указанных в обращениях родителей (законных пред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ставителей) или других граждан, организаций, урегулирования конфликтных ситуаций в отношениях между участниками образо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вательного процесса.</w:t>
      </w:r>
    </w:p>
    <w:p w:rsidR="009C6A2D" w:rsidRPr="002D72AA" w:rsidRDefault="009C6A2D" w:rsidP="00293A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 3.1.3. Текущий  контроль направлен на изучение вопросов, требующих систематического контроля на основе составленных планов-графиков в соответствии с разработанной шкалой оценок.</w:t>
      </w:r>
    </w:p>
    <w:p w:rsidR="009C6A2D" w:rsidRPr="002D72AA" w:rsidRDefault="009C6A2D" w:rsidP="00293A7B">
      <w:pPr>
        <w:pStyle w:val="a5"/>
        <w:spacing w:before="0" w:beforeAutospacing="0" w:after="0" w:afterAutospacing="0"/>
        <w:jc w:val="both"/>
      </w:pPr>
      <w:r w:rsidRPr="002D72AA">
        <w:t>3.2. По совокупности вопросов, подлежащих проверке, плановый контроль проводится:</w:t>
      </w:r>
    </w:p>
    <w:p w:rsidR="009C6A2D" w:rsidRPr="002D72AA" w:rsidRDefault="009C6A2D" w:rsidP="00293A7B">
      <w:pPr>
        <w:pStyle w:val="a5"/>
        <w:spacing w:before="0" w:beforeAutospacing="0" w:after="0" w:afterAutospacing="0"/>
        <w:jc w:val="both"/>
      </w:pPr>
      <w:r w:rsidRPr="002D72AA">
        <w:t>в виде тематических проверок - одно направление деятельности, комплексных проверок - два и более направлений деятельности</w:t>
      </w:r>
      <w:bookmarkStart w:id="0" w:name="fdcf3"/>
      <w:bookmarkStart w:id="1" w:name="d6a36"/>
      <w:bookmarkEnd w:id="0"/>
      <w:bookmarkEnd w:id="1"/>
      <w:r w:rsidRPr="002D72AA">
        <w:t xml:space="preserve">. </w:t>
      </w:r>
    </w:p>
    <w:p w:rsidR="009C6A2D" w:rsidRPr="002D72AA" w:rsidRDefault="009C6A2D" w:rsidP="00F57E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3.2.1. Тематический контроль проводится по отдельным про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 xml:space="preserve">блемам деятельности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>. Тематический контроль направлен не только на изучение фак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тического состояния дел по конкретному вопросу, но и на вне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дрение новых образовательных  и здоровьесберегающих технологий, форм и методов рабо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 xml:space="preserve">ты, опыта работников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="009A1CA4">
        <w:rPr>
          <w:rFonts w:ascii="Times New Roman" w:hAnsi="Times New Roman"/>
          <w:sz w:val="24"/>
          <w:szCs w:val="24"/>
          <w:lang w:eastAsia="ru-RU"/>
        </w:rPr>
        <w:t>.</w:t>
      </w:r>
      <w:r w:rsidRPr="002D72AA">
        <w:rPr>
          <w:rFonts w:ascii="Times New Roman" w:hAnsi="Times New Roman"/>
          <w:sz w:val="24"/>
          <w:szCs w:val="24"/>
          <w:lang w:eastAsia="ru-RU"/>
        </w:rPr>
        <w:t> Темы контроля определяются в соответствии с годовым пла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 xml:space="preserve">ном работы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 xml:space="preserve"> на основании проблемно-ориентирован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 xml:space="preserve">ного анализа работы 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 xml:space="preserve"> по итогам предыдущего учебно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го года.</w:t>
      </w:r>
    </w:p>
    <w:p w:rsidR="009C6A2D" w:rsidRPr="002D72AA" w:rsidRDefault="009C6A2D" w:rsidP="00F57E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 xml:space="preserve">3.2.2. Одной из форм тематического контроля является персональный контроль. В ходе персонального контроля проверяется: </w:t>
      </w:r>
    </w:p>
    <w:p w:rsidR="009C6A2D" w:rsidRPr="002D72AA" w:rsidRDefault="009C6A2D" w:rsidP="00F57E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 xml:space="preserve">- уровень знаний работника в области его компетенции; </w:t>
      </w:r>
    </w:p>
    <w:p w:rsidR="009C6A2D" w:rsidRPr="002D72AA" w:rsidRDefault="009C6A2D" w:rsidP="00F57E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- уровень исполнения работником его должностных обязанностей;</w:t>
      </w:r>
    </w:p>
    <w:p w:rsidR="009C6A2D" w:rsidRPr="002D72AA" w:rsidRDefault="009C6A2D" w:rsidP="00F57E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C6A2D" w:rsidRPr="002D72AA" w:rsidRDefault="009C6A2D" w:rsidP="00B671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lastRenderedPageBreak/>
        <w:t xml:space="preserve">- результаты деятельности работника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="009A1CA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D72AA">
        <w:rPr>
          <w:rFonts w:ascii="Times New Roman" w:hAnsi="Times New Roman"/>
          <w:sz w:val="24"/>
          <w:szCs w:val="24"/>
          <w:lang w:eastAsia="ru-RU"/>
        </w:rPr>
        <w:t>и пути их достижения.</w:t>
      </w:r>
    </w:p>
    <w:p w:rsidR="009C6A2D" w:rsidRPr="002D72AA" w:rsidRDefault="009C6A2D" w:rsidP="00B671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3.2.3. Одной из форм комплексного контроля является фронтальный контроль. Фронтальный контроль проводится с целью получения полной информации о состоянии образовательного процесса. Фронтальный контроль предусматривает проверку в полном объеме педагогической работы в одной группе в течение нескольких дней. Эта форма контроля позволяет получить все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стороннюю информацию о выполнении программы воспитания в целом, дает материалы для глубокого педагогического анализа, выводов и помогает определить дальнейшие направления в работе.</w:t>
      </w:r>
    </w:p>
    <w:p w:rsidR="009C6A2D" w:rsidRPr="002D72AA" w:rsidRDefault="009C6A2D" w:rsidP="00BB0F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3.4. Методами административного контроля могут быть: наблюдение,  изучение документации, обследование, экспертиза, анкетирование,  опрос  участников образовательного процесса и иные правомерные методы, способствующие достижению цели контроля.</w:t>
      </w:r>
    </w:p>
    <w:p w:rsidR="009C6A2D" w:rsidRPr="002D72AA" w:rsidRDefault="009C6A2D" w:rsidP="003A7F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b/>
          <w:bCs/>
          <w:sz w:val="24"/>
          <w:szCs w:val="24"/>
          <w:lang w:eastAsia="ru-RU"/>
        </w:rPr>
        <w:t>4. Организация административного контроля 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>4.1. Административный контроль осуществляется заведующей дошкольного образовательного учреждении,  старшей медсестрой,  старшим воспитателем, заведующим хозяйством, также, другими специалистами в рамках полномочий, определенных приказом руководителя образовательного учреждения и согласно утвержденного плана контроля. 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 xml:space="preserve">4.2. Контрольная деятельность является составной частью годового плана работы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>. 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>4.3. Заведующий не позднее чем за 2 недели издает приказ о сроках и теме тематического или комплексного  контроля, устанавливает срок предо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ставления итоговых материалов (итоговой справки), назначает ответственного, дово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дит до сведения проверяемых и проверяющих план пред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стоящего контроля. 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>4.4. План предстоящего контроля составляется заведующей. План-задание определяет вопросы конкрет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ной проверки и должен обеспечить достоверность и сравнимость результатов контроля для подготовки итогового документа. 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 xml:space="preserve">4.5. </w:t>
      </w:r>
      <w:r w:rsidRPr="002D72AA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2D72AA">
        <w:rPr>
          <w:rFonts w:ascii="Times New Roman" w:hAnsi="Times New Roman"/>
          <w:sz w:val="24"/>
          <w:szCs w:val="24"/>
        </w:rPr>
        <w:t>Периодичность и виды контрольной деятельности определяются</w:t>
      </w:r>
      <w:r w:rsidRPr="002D72AA">
        <w:rPr>
          <w:rStyle w:val="apple-converted-space"/>
          <w:rFonts w:ascii="Times New Roman" w:hAnsi="Times New Roman"/>
          <w:sz w:val="24"/>
          <w:szCs w:val="24"/>
        </w:rPr>
        <w:t> </w:t>
      </w:r>
      <w:bookmarkStart w:id="2" w:name="951bb"/>
      <w:bookmarkEnd w:id="2"/>
      <w:r w:rsidRPr="002D72AA">
        <w:rPr>
          <w:rFonts w:ascii="Times New Roman" w:hAnsi="Times New Roman"/>
          <w:sz w:val="24"/>
          <w:szCs w:val="24"/>
        </w:rPr>
        <w:t>необходимостью получения объективной информации о реальном состоянии дел и результатах педагогической</w:t>
      </w:r>
      <w:r w:rsidRPr="002D72AA">
        <w:rPr>
          <w:rStyle w:val="apple-converted-space"/>
          <w:rFonts w:ascii="Times New Roman" w:hAnsi="Times New Roman"/>
          <w:sz w:val="24"/>
          <w:szCs w:val="24"/>
        </w:rPr>
        <w:t> </w:t>
      </w:r>
      <w:bookmarkStart w:id="3" w:name="faa09"/>
      <w:bookmarkEnd w:id="3"/>
      <w:r w:rsidRPr="002D72AA">
        <w:rPr>
          <w:rFonts w:ascii="Times New Roman" w:hAnsi="Times New Roman"/>
          <w:sz w:val="24"/>
          <w:szCs w:val="24"/>
        </w:rPr>
        <w:t xml:space="preserve">деятельности. Нормирование и тематика проверок находится в исключительной компетенции </w:t>
      </w:r>
      <w:r w:rsidRPr="002D72AA">
        <w:rPr>
          <w:rFonts w:ascii="Times New Roman" w:hAnsi="Times New Roman"/>
          <w:sz w:val="24"/>
          <w:szCs w:val="24"/>
          <w:lang w:eastAsia="ru-RU"/>
        </w:rPr>
        <w:t xml:space="preserve">заведующего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>.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>4.7. Основания для должностного контроля:</w:t>
      </w:r>
    </w:p>
    <w:p w:rsidR="009C6A2D" w:rsidRPr="002D72AA" w:rsidRDefault="009C6A2D" w:rsidP="00ED0C8C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план-график контроля;</w:t>
      </w:r>
    </w:p>
    <w:p w:rsidR="009C6A2D" w:rsidRPr="002D72AA" w:rsidRDefault="009C6A2D" w:rsidP="00ED0C8C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задание руководства органа управления образованием - проверка состояния дел для подготовки управленческих решений (которое должно быть документально оформлено);</w:t>
      </w:r>
    </w:p>
    <w:p w:rsidR="009C6A2D" w:rsidRPr="002D72AA" w:rsidRDefault="009C6A2D" w:rsidP="00ED0C8C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 xml:space="preserve"> обращение физических и юридических лиц по поводу нарушения зако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нодательства РФ в области образования.</w:t>
      </w:r>
    </w:p>
    <w:p w:rsidR="009C6A2D" w:rsidRPr="002D72AA" w:rsidRDefault="009C6A2D" w:rsidP="009A1CA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4.8. Продолжительность тематических или комплексных (фрон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тальных) проверок не должна превышать 5-10 дней, с посеще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 xml:space="preserve">нием не более 3 образовательных или режимных моментов и других мероприятий.  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>4.9. Работник должен быть предупрежден о проведении плановой проверки заранее.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>4.10. При проведении оперативных (экстренных) проверок педа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гогические и другие работники могут не предупреждаться заранее. 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>Экстренным случаем считается письменная жалоба родителей (за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конных представителей) на нарушение прав воспитанника, законо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дательства об образовании, а также случаи грубого нарушения зако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 xml:space="preserve">нодательства РФ, трудовой дисциплины работниками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>.</w:t>
      </w:r>
      <w:r w:rsidRPr="002D72AA">
        <w:rPr>
          <w:rFonts w:ascii="Times New Roman" w:hAnsi="Times New Roman"/>
          <w:color w:val="FF0000"/>
          <w:sz w:val="24"/>
          <w:szCs w:val="24"/>
          <w:lang w:eastAsia="ru-RU"/>
        </w:rPr>
        <w:t xml:space="preserve">  </w:t>
      </w:r>
      <w:r w:rsidRPr="002D72AA">
        <w:rPr>
          <w:rFonts w:ascii="Times New Roman" w:hAnsi="Times New Roman"/>
          <w:color w:val="FF0000"/>
          <w:sz w:val="24"/>
          <w:szCs w:val="24"/>
          <w:lang w:eastAsia="ru-RU"/>
        </w:rPr>
        <w:br/>
      </w:r>
      <w:r w:rsidRPr="002D72AA">
        <w:rPr>
          <w:rFonts w:ascii="Times New Roman" w:hAnsi="Times New Roman"/>
          <w:sz w:val="24"/>
          <w:szCs w:val="24"/>
          <w:lang w:eastAsia="ru-RU"/>
        </w:rPr>
        <w:t>4.11. Результаты тематического и комплексного контроля оформляются в виде  справки о результатах контроля. Итоговый материал должен содержать констатацию фактов, вы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 xml:space="preserve">воды и при необходимости предложения. Справка хранится в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="009A1CA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D72AA">
        <w:rPr>
          <w:rFonts w:ascii="Times New Roman" w:hAnsi="Times New Roman"/>
          <w:sz w:val="24"/>
          <w:szCs w:val="24"/>
          <w:lang w:eastAsia="ru-RU"/>
        </w:rPr>
        <w:t>3 года.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 xml:space="preserve">4.12.  Текущий контроль может фиксироваться в  картах контроля в виде словесной, или цветовой, или балльной оценки. По результатам текущего контроля в картах </w:t>
      </w:r>
      <w:r w:rsidRPr="002D72AA">
        <w:rPr>
          <w:rFonts w:ascii="Times New Roman" w:hAnsi="Times New Roman"/>
          <w:sz w:val="24"/>
          <w:szCs w:val="24"/>
          <w:lang w:eastAsia="ru-RU"/>
        </w:rPr>
        <w:lastRenderedPageBreak/>
        <w:t>оформляются  краткие выводы и рекомендации либо составляется информационная справка. Сведения о результатах текущего контроля систематически доводятся проверяющими  до сведения руководителя, который принимает на их основе управленческие решения.  Материалы текущего контроля хранятся до конца учебного года.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>4.13. Информация о результатах административного контроля  доводится до работников Учреждения в течение 7 дней с момента завершения проверки. 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>4.14. Проверяющие и проверяемые после ознакомления с ре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зультатами контрольной деятельности должны поставить подписи  под итоговыми документами. При этом проверяемые имеют право сделать запись о несогласии с результатами контроля в целом или по отдельным фактам и выводам. Если нет возможности получить подпись проверяемого, запись об этом делает председатель комис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 xml:space="preserve">сии, осуществляющий проверку, или заведующий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 xml:space="preserve">.  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>4.15. Итоги контроля, в зависимости от его вида, формы, целей, задач, а также с учетом реального положения дел могут выноситься на:</w:t>
      </w:r>
    </w:p>
    <w:p w:rsidR="009C6A2D" w:rsidRPr="002D72AA" w:rsidRDefault="009C6A2D" w:rsidP="00ED0C8C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tLeast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 xml:space="preserve"> педагогические планерки, совещания, педагогические советы, общие собрания трудового коллектива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>и т.п.. </w:t>
      </w:r>
    </w:p>
    <w:p w:rsidR="009C6A2D" w:rsidRPr="002D72AA" w:rsidRDefault="009C6A2D" w:rsidP="00ED0C8C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tLeast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сделанные замечания и предложения фиксируются в доку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 xml:space="preserve">ментации согласно номенклатуре дел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>. </w:t>
      </w:r>
    </w:p>
    <w:p w:rsidR="009C6A2D" w:rsidRPr="002D72AA" w:rsidRDefault="009C6A2D" w:rsidP="00ED0C8C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tLeast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результаты контроля могут учитываться при аттестации пе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дагогических работников, но не являются основанием для заклю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чения аттестационной комиссии.</w:t>
      </w:r>
    </w:p>
    <w:p w:rsidR="009C6A2D" w:rsidRPr="002D72AA" w:rsidRDefault="00ED0C8C" w:rsidP="00F0557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4.16</w:t>
      </w:r>
      <w:r w:rsidR="009C6A2D" w:rsidRPr="002D72AA">
        <w:rPr>
          <w:rFonts w:ascii="Times New Roman" w:hAnsi="Times New Roman"/>
          <w:sz w:val="24"/>
          <w:szCs w:val="24"/>
          <w:lang w:eastAsia="ru-RU"/>
        </w:rPr>
        <w:t xml:space="preserve">. Заведующий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="009C6A2D" w:rsidRPr="002D72AA">
        <w:rPr>
          <w:rFonts w:ascii="Times New Roman" w:hAnsi="Times New Roman"/>
          <w:sz w:val="24"/>
          <w:szCs w:val="24"/>
          <w:lang w:eastAsia="ru-RU"/>
        </w:rPr>
        <w:t xml:space="preserve"> по результатам контроля при</w:t>
      </w:r>
      <w:r w:rsidR="009C6A2D" w:rsidRPr="002D72AA">
        <w:rPr>
          <w:rFonts w:ascii="Times New Roman" w:hAnsi="Times New Roman"/>
          <w:sz w:val="24"/>
          <w:szCs w:val="24"/>
          <w:lang w:eastAsia="ru-RU"/>
        </w:rPr>
        <w:softHyphen/>
        <w:t>нимает следующие решения:</w:t>
      </w:r>
    </w:p>
    <w:p w:rsidR="009C6A2D" w:rsidRPr="002D72AA" w:rsidRDefault="009C6A2D" w:rsidP="00ED0C8C">
      <w:pPr>
        <w:pStyle w:val="a7"/>
        <w:numPr>
          <w:ilvl w:val="0"/>
          <w:numId w:val="1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об издании соответствующего приказа;</w:t>
      </w:r>
    </w:p>
    <w:p w:rsidR="009C6A2D" w:rsidRPr="002D72AA" w:rsidRDefault="009C6A2D" w:rsidP="00ED0C8C">
      <w:pPr>
        <w:pStyle w:val="a7"/>
        <w:numPr>
          <w:ilvl w:val="0"/>
          <w:numId w:val="1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об обсуждении итоговых материалов контроля коллегиаль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ным органом;</w:t>
      </w:r>
    </w:p>
    <w:p w:rsidR="009C6A2D" w:rsidRPr="002D72AA" w:rsidRDefault="009C6A2D" w:rsidP="00ED0C8C">
      <w:pPr>
        <w:numPr>
          <w:ilvl w:val="0"/>
          <w:numId w:val="18"/>
        </w:numPr>
        <w:tabs>
          <w:tab w:val="left" w:pos="284"/>
        </w:tabs>
        <w:spacing w:before="100" w:beforeAutospacing="1" w:after="0" w:line="240" w:lineRule="atLeast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о повторном контроле с привлечением определенных спе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циалистов (экспертов) (при необходимости);</w:t>
      </w:r>
    </w:p>
    <w:p w:rsidR="009C6A2D" w:rsidRPr="002D72AA" w:rsidRDefault="009C6A2D" w:rsidP="00ED0C8C">
      <w:pPr>
        <w:numPr>
          <w:ilvl w:val="0"/>
          <w:numId w:val="18"/>
        </w:numPr>
        <w:tabs>
          <w:tab w:val="left" w:pos="284"/>
        </w:tabs>
        <w:spacing w:before="100" w:beforeAutospacing="1" w:after="0" w:line="240" w:lineRule="atLeast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о привлечении к дисциплинарной ответственности должно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стных лиц, педагогических и других работников;</w:t>
      </w:r>
    </w:p>
    <w:p w:rsidR="009C6A2D" w:rsidRPr="002D72AA" w:rsidRDefault="009C6A2D" w:rsidP="00ED0C8C">
      <w:pPr>
        <w:numPr>
          <w:ilvl w:val="0"/>
          <w:numId w:val="18"/>
        </w:numPr>
        <w:tabs>
          <w:tab w:val="left" w:pos="284"/>
        </w:tabs>
        <w:spacing w:before="100" w:beforeAutospacing="1" w:after="0" w:line="240" w:lineRule="atLeast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о поощрении работников и др.</w:t>
      </w:r>
    </w:p>
    <w:p w:rsidR="009C6A2D" w:rsidRPr="002D72AA" w:rsidRDefault="009C6A2D" w:rsidP="00ED0C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4.1</w:t>
      </w:r>
      <w:r w:rsidR="00ED0C8C" w:rsidRPr="002D72AA">
        <w:rPr>
          <w:rFonts w:ascii="Times New Roman" w:hAnsi="Times New Roman"/>
          <w:sz w:val="24"/>
          <w:szCs w:val="24"/>
          <w:lang w:eastAsia="ru-RU"/>
        </w:rPr>
        <w:t>7</w:t>
      </w:r>
      <w:r w:rsidRPr="002D72AA">
        <w:rPr>
          <w:rFonts w:ascii="Times New Roman" w:hAnsi="Times New Roman"/>
          <w:sz w:val="24"/>
          <w:szCs w:val="24"/>
          <w:lang w:eastAsia="ru-RU"/>
        </w:rPr>
        <w:t>. О результатах проверки сведений, изложенных в обраще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ниях родителей, а также в обращении и запросах других граждан и организаций, сообщается им в установленном порядке и в уста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новленные сроки.</w:t>
      </w:r>
    </w:p>
    <w:p w:rsidR="009C6A2D" w:rsidRPr="002D72AA" w:rsidRDefault="009C6A2D" w:rsidP="00ED0C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b/>
          <w:bCs/>
          <w:sz w:val="24"/>
          <w:szCs w:val="24"/>
          <w:lang w:eastAsia="ru-RU"/>
        </w:rPr>
        <w:t>5. Примерный перечень вопросов, подлежащих должностному контролю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 xml:space="preserve">5.1.  Заведующая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 xml:space="preserve"> и (или) по его поручению  специалисты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 xml:space="preserve"> в рамках полномочий, определенных приказом руководител</w:t>
      </w:r>
      <w:r w:rsidR="00ED0C8C" w:rsidRPr="002D72AA">
        <w:rPr>
          <w:rFonts w:ascii="Times New Roman" w:hAnsi="Times New Roman"/>
          <w:sz w:val="24"/>
          <w:szCs w:val="24"/>
          <w:lang w:eastAsia="ru-RU"/>
        </w:rPr>
        <w:t xml:space="preserve">я образовательного учреждения, </w:t>
      </w:r>
      <w:r w:rsidRPr="002D72AA">
        <w:rPr>
          <w:rFonts w:ascii="Times New Roman" w:hAnsi="Times New Roman"/>
          <w:sz w:val="24"/>
          <w:szCs w:val="24"/>
          <w:lang w:eastAsia="ru-RU"/>
        </w:rPr>
        <w:t>вправе осуществлять должностной контроль результатов деятельности работников по вопросам:</w:t>
      </w:r>
    </w:p>
    <w:p w:rsidR="009C6A2D" w:rsidRPr="002D72AA" w:rsidRDefault="009C6A2D" w:rsidP="00ED0C8C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tLeast"/>
        <w:ind w:left="3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использования методического обеспечения в образовательном процессе;</w:t>
      </w:r>
    </w:p>
    <w:p w:rsidR="009C6A2D" w:rsidRPr="002D72AA" w:rsidRDefault="009C6A2D" w:rsidP="00ED0C8C">
      <w:pPr>
        <w:numPr>
          <w:ilvl w:val="0"/>
          <w:numId w:val="7"/>
        </w:numPr>
        <w:tabs>
          <w:tab w:val="clear" w:pos="720"/>
          <w:tab w:val="num" w:pos="284"/>
        </w:tabs>
        <w:spacing w:before="100" w:beforeAutospacing="1" w:after="0" w:line="240" w:lineRule="atLeast"/>
        <w:ind w:left="3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 xml:space="preserve">реализации утвержденной  образовательной  программы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>;</w:t>
      </w:r>
    </w:p>
    <w:p w:rsidR="009C6A2D" w:rsidRPr="002D72AA" w:rsidRDefault="009C6A2D" w:rsidP="00ED0C8C">
      <w:pPr>
        <w:numPr>
          <w:ilvl w:val="0"/>
          <w:numId w:val="7"/>
        </w:numPr>
        <w:tabs>
          <w:tab w:val="clear" w:pos="720"/>
          <w:tab w:val="num" w:pos="284"/>
        </w:tabs>
        <w:spacing w:before="100" w:beforeAutospacing="1" w:after="0" w:line="240" w:lineRule="atLeast"/>
        <w:ind w:left="3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соблюдения планов работы;</w:t>
      </w:r>
    </w:p>
    <w:p w:rsidR="009C6A2D" w:rsidRPr="002D72AA" w:rsidRDefault="009C6A2D" w:rsidP="00ED0C8C">
      <w:pPr>
        <w:numPr>
          <w:ilvl w:val="0"/>
          <w:numId w:val="7"/>
        </w:numPr>
        <w:tabs>
          <w:tab w:val="clear" w:pos="720"/>
          <w:tab w:val="num" w:pos="284"/>
        </w:tabs>
        <w:spacing w:before="100" w:beforeAutospacing="1" w:after="0" w:line="240" w:lineRule="atLeast"/>
        <w:ind w:left="3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соблюдения устава, правил внутреннего трудового ра</w:t>
      </w:r>
      <w:r w:rsidR="00ED0C8C" w:rsidRPr="002D72AA">
        <w:rPr>
          <w:rFonts w:ascii="Times New Roman" w:hAnsi="Times New Roman"/>
          <w:sz w:val="24"/>
          <w:szCs w:val="24"/>
          <w:lang w:eastAsia="ru-RU"/>
        </w:rPr>
        <w:t xml:space="preserve">спорядка и иных локальных актов </w:t>
      </w:r>
      <w:r w:rsidRPr="002D72AA">
        <w:rPr>
          <w:rFonts w:ascii="Times New Roman" w:hAnsi="Times New Roman"/>
          <w:sz w:val="24"/>
          <w:szCs w:val="24"/>
          <w:lang w:eastAsia="ru-RU"/>
        </w:rPr>
        <w:t>образовательного учреждения;</w:t>
      </w:r>
    </w:p>
    <w:p w:rsidR="009C6A2D" w:rsidRPr="002D72AA" w:rsidRDefault="009C6A2D" w:rsidP="00ED0C8C">
      <w:pPr>
        <w:numPr>
          <w:ilvl w:val="0"/>
          <w:numId w:val="7"/>
        </w:numPr>
        <w:tabs>
          <w:tab w:val="clear" w:pos="720"/>
          <w:tab w:val="num" w:pos="284"/>
        </w:tabs>
        <w:spacing w:before="100" w:beforeAutospacing="1" w:after="0" w:line="240" w:lineRule="atLeast"/>
        <w:ind w:left="3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другим вопросам в рамках компетенции проверяющих лиц.</w:t>
      </w:r>
    </w:p>
    <w:p w:rsidR="009C6A2D" w:rsidRPr="002D72AA" w:rsidRDefault="009C6A2D" w:rsidP="006A5F83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b/>
          <w:bCs/>
          <w:sz w:val="24"/>
          <w:szCs w:val="24"/>
          <w:lang w:eastAsia="ru-RU"/>
        </w:rPr>
        <w:t>6. Права участников должностного контроля 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>6.1. При осуществлении контрольной деятельности проверяю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щий имеет право:</w:t>
      </w:r>
    </w:p>
    <w:p w:rsidR="009C6A2D" w:rsidRPr="002D72AA" w:rsidRDefault="009C6A2D" w:rsidP="00ED0C8C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tLeast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 xml:space="preserve">знакомиться с документацией в соответствии с должностными обязанностями работника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> , его аналити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ческими материалами;</w:t>
      </w:r>
    </w:p>
    <w:p w:rsidR="009C6A2D" w:rsidRPr="002D72AA" w:rsidRDefault="009C6A2D" w:rsidP="00ED0C8C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tLeast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изучать практическую деятельность педагогических работ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ников через посещение и анализ занятий, других мероприятий с детьми, наблюдение режимных моментов;</w:t>
      </w:r>
    </w:p>
    <w:p w:rsidR="009C6A2D" w:rsidRPr="002D72AA" w:rsidRDefault="009C6A2D" w:rsidP="00ED0C8C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tLeast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делать выводы и принимать управленческие решения. </w:t>
      </w:r>
    </w:p>
    <w:p w:rsidR="009C6A2D" w:rsidRPr="002D72AA" w:rsidRDefault="009C6A2D" w:rsidP="00ED0C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6.2. Проверяемый работник   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> имеет право:</w:t>
      </w:r>
    </w:p>
    <w:p w:rsidR="009C6A2D" w:rsidRPr="002D72AA" w:rsidRDefault="009C6A2D" w:rsidP="00ED0C8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tLeast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знать сроки контроля и критерии оценки его деятельности;</w:t>
      </w:r>
    </w:p>
    <w:p w:rsidR="009C6A2D" w:rsidRPr="002D72AA" w:rsidRDefault="009C6A2D" w:rsidP="00ED0C8C">
      <w:pPr>
        <w:numPr>
          <w:ilvl w:val="0"/>
          <w:numId w:val="10"/>
        </w:numPr>
        <w:tabs>
          <w:tab w:val="num" w:pos="284"/>
        </w:tabs>
        <w:spacing w:after="0" w:line="240" w:lineRule="atLeast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lastRenderedPageBreak/>
        <w:t>знать цель, содержание, виды, формы и методы контроля;</w:t>
      </w:r>
    </w:p>
    <w:p w:rsidR="009C6A2D" w:rsidRPr="002D72AA" w:rsidRDefault="009C6A2D" w:rsidP="00ED0C8C">
      <w:pPr>
        <w:numPr>
          <w:ilvl w:val="0"/>
          <w:numId w:val="10"/>
        </w:numPr>
        <w:tabs>
          <w:tab w:val="num" w:pos="284"/>
        </w:tabs>
        <w:spacing w:after="0" w:line="240" w:lineRule="atLeast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своевременно знакомиться с выводами и рекомендациями проверяющих;</w:t>
      </w:r>
    </w:p>
    <w:p w:rsidR="009C6A2D" w:rsidRPr="002D72AA" w:rsidRDefault="009C6A2D" w:rsidP="00ED0C8C">
      <w:pPr>
        <w:numPr>
          <w:ilvl w:val="0"/>
          <w:numId w:val="10"/>
        </w:numPr>
        <w:tabs>
          <w:tab w:val="num" w:pos="284"/>
        </w:tabs>
        <w:spacing w:after="0" w:line="240" w:lineRule="atLeast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 xml:space="preserve">обратиться в первичную профсоюзную организацию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Pr="002D72AA">
        <w:rPr>
          <w:rFonts w:ascii="Times New Roman" w:hAnsi="Times New Roman"/>
          <w:sz w:val="24"/>
          <w:szCs w:val="24"/>
          <w:lang w:eastAsia="ru-RU"/>
        </w:rPr>
        <w:t xml:space="preserve">  или вышестоящие органы управления образова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нием при несогласии с результатами контроля.</w:t>
      </w:r>
    </w:p>
    <w:p w:rsidR="009C6A2D" w:rsidRPr="002D72AA" w:rsidRDefault="009C6A2D" w:rsidP="00ED0C8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b/>
          <w:bCs/>
          <w:sz w:val="24"/>
          <w:szCs w:val="24"/>
          <w:lang w:eastAsia="ru-RU"/>
        </w:rPr>
        <w:t>7. Ответственность 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>Члены комиссии, занимающейся контрольной деятельно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 xml:space="preserve">стью в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="009A1CA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D72AA">
        <w:rPr>
          <w:rFonts w:ascii="Times New Roman" w:hAnsi="Times New Roman"/>
          <w:sz w:val="24"/>
          <w:szCs w:val="24"/>
          <w:lang w:eastAsia="ru-RU"/>
        </w:rPr>
        <w:t>несут ответственность:</w:t>
      </w:r>
    </w:p>
    <w:p w:rsidR="009C6A2D" w:rsidRPr="002D72AA" w:rsidRDefault="009C6A2D" w:rsidP="00ED0C8C">
      <w:pPr>
        <w:numPr>
          <w:ilvl w:val="0"/>
          <w:numId w:val="11"/>
        </w:numPr>
        <w:spacing w:after="0" w:line="240" w:lineRule="atLeast"/>
        <w:ind w:left="3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за достоверность изла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гаемых фактов, представляемых в справках по итогам контроля;</w:t>
      </w:r>
    </w:p>
    <w:p w:rsidR="009C6A2D" w:rsidRPr="002D72AA" w:rsidRDefault="009C6A2D" w:rsidP="00ED0C8C">
      <w:pPr>
        <w:numPr>
          <w:ilvl w:val="0"/>
          <w:numId w:val="11"/>
        </w:numPr>
        <w:spacing w:after="0" w:line="240" w:lineRule="atLeast"/>
        <w:ind w:left="3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за тактичное отношение к проверяемому работнику во время проведения контрольных мероприятий;</w:t>
      </w:r>
    </w:p>
    <w:p w:rsidR="009C6A2D" w:rsidRPr="002D72AA" w:rsidRDefault="009C6A2D" w:rsidP="00ED0C8C">
      <w:pPr>
        <w:numPr>
          <w:ilvl w:val="0"/>
          <w:numId w:val="11"/>
        </w:numPr>
        <w:spacing w:after="0" w:line="240" w:lineRule="atLeast"/>
        <w:ind w:left="3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за качественную подготовку к проведению проверки деятельности работника;</w:t>
      </w:r>
    </w:p>
    <w:p w:rsidR="009C6A2D" w:rsidRPr="002D72AA" w:rsidRDefault="009C6A2D" w:rsidP="00ED0C8C">
      <w:pPr>
        <w:numPr>
          <w:ilvl w:val="0"/>
          <w:numId w:val="11"/>
        </w:numPr>
        <w:spacing w:after="0" w:line="240" w:lineRule="atLeast"/>
        <w:ind w:left="3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за ознакомление работника с итогами проверки до вынесения результатов на широкое обсуждение;</w:t>
      </w:r>
    </w:p>
    <w:p w:rsidR="009C6A2D" w:rsidRPr="002D72AA" w:rsidRDefault="009C6A2D" w:rsidP="00ED0C8C">
      <w:pPr>
        <w:numPr>
          <w:ilvl w:val="0"/>
          <w:numId w:val="11"/>
        </w:numPr>
        <w:spacing w:after="0" w:line="240" w:lineRule="atLeast"/>
        <w:ind w:left="3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за обоснованность выводов по итогам проверки.</w:t>
      </w:r>
    </w:p>
    <w:p w:rsidR="009C6A2D" w:rsidRPr="002D72AA" w:rsidRDefault="009C6A2D" w:rsidP="00ED0C8C">
      <w:pPr>
        <w:spacing w:after="0" w:line="240" w:lineRule="auto"/>
        <w:rPr>
          <w:rFonts w:ascii="Times New Roman" w:hAnsi="Times New Roman"/>
          <w:color w:val="333333"/>
          <w:sz w:val="18"/>
          <w:szCs w:val="18"/>
          <w:lang w:eastAsia="ru-RU"/>
        </w:rPr>
      </w:pPr>
      <w:r w:rsidRPr="002D72AA">
        <w:rPr>
          <w:rFonts w:ascii="Times New Roman" w:hAnsi="Times New Roman"/>
          <w:b/>
          <w:bCs/>
          <w:sz w:val="24"/>
          <w:szCs w:val="24"/>
          <w:lang w:eastAsia="ru-RU"/>
        </w:rPr>
        <w:t>8. Делопроизводство </w:t>
      </w:r>
      <w:r w:rsidRPr="002D72AA">
        <w:rPr>
          <w:rFonts w:ascii="Times New Roman" w:hAnsi="Times New Roman"/>
          <w:sz w:val="24"/>
          <w:szCs w:val="24"/>
          <w:lang w:eastAsia="ru-RU"/>
        </w:rPr>
        <w:br/>
        <w:t>8.1.  Справка по результатам тематического и комплексного контроля должна отражать:</w:t>
      </w:r>
      <w:r w:rsidRPr="002D72AA">
        <w:rPr>
          <w:rFonts w:ascii="Times New Roman" w:hAnsi="Times New Roman"/>
          <w:color w:val="333333"/>
          <w:sz w:val="18"/>
          <w:szCs w:val="18"/>
          <w:lang w:eastAsia="ru-RU"/>
        </w:rPr>
        <w:t xml:space="preserve"> </w:t>
      </w:r>
    </w:p>
    <w:p w:rsidR="009C6A2D" w:rsidRPr="002D72AA" w:rsidRDefault="009C6A2D" w:rsidP="00ED0C8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вид , тему контроля, основание и цель проведения контроля</w:t>
      </w:r>
    </w:p>
    <w:p w:rsidR="009C6A2D" w:rsidRPr="002D72AA" w:rsidRDefault="009C6A2D" w:rsidP="00ED0C8C">
      <w:pPr>
        <w:numPr>
          <w:ilvl w:val="0"/>
          <w:numId w:val="12"/>
        </w:numPr>
        <w:spacing w:before="100" w:beforeAutospacing="1" w:after="0" w:line="240" w:lineRule="auto"/>
        <w:ind w:left="3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сроки проверки;   </w:t>
      </w:r>
    </w:p>
    <w:p w:rsidR="009C6A2D" w:rsidRPr="002D72AA" w:rsidRDefault="009C6A2D" w:rsidP="00ED0C8C">
      <w:pPr>
        <w:numPr>
          <w:ilvl w:val="0"/>
          <w:numId w:val="12"/>
        </w:numPr>
        <w:spacing w:before="100" w:beforeAutospacing="1" w:after="0" w:line="240" w:lineRule="auto"/>
        <w:ind w:left="3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методы проведения контроля,</w:t>
      </w:r>
    </w:p>
    <w:p w:rsidR="009C6A2D" w:rsidRPr="002D72AA" w:rsidRDefault="009C6A2D" w:rsidP="00ED0C8C">
      <w:pPr>
        <w:numPr>
          <w:ilvl w:val="0"/>
          <w:numId w:val="12"/>
        </w:numPr>
        <w:spacing w:before="100" w:beforeAutospacing="1" w:after="0" w:line="240" w:lineRule="atLeast"/>
        <w:ind w:left="3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выводы, оценку результатов  деятельности педагога, предложения по преодолению отмеченных недостатков в работе, по совершенствованию работы.</w:t>
      </w:r>
    </w:p>
    <w:p w:rsidR="009C6A2D" w:rsidRPr="002D72AA" w:rsidRDefault="009C6A2D" w:rsidP="00ED0C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 xml:space="preserve">8.2. По результатам тематического и комплексного контроля заведующий </w:t>
      </w:r>
      <w:r w:rsidR="009A1CA4">
        <w:rPr>
          <w:rFonts w:ascii="Times New Roman" w:hAnsi="Times New Roman"/>
          <w:sz w:val="24"/>
          <w:szCs w:val="24"/>
          <w:lang w:eastAsia="ru-RU"/>
        </w:rPr>
        <w:t>МБДОУ №12</w:t>
      </w:r>
      <w:r w:rsidR="009A1CA4" w:rsidRPr="002D72AA">
        <w:rPr>
          <w:rFonts w:ascii="Times New Roman" w:hAnsi="Times New Roman"/>
          <w:sz w:val="24"/>
          <w:szCs w:val="24"/>
          <w:lang w:eastAsia="ru-RU"/>
        </w:rPr>
        <w:t>8</w:t>
      </w:r>
      <w:r w:rsidR="009A1CA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D72AA">
        <w:rPr>
          <w:rFonts w:ascii="Times New Roman" w:hAnsi="Times New Roman"/>
          <w:sz w:val="24"/>
          <w:szCs w:val="24"/>
          <w:lang w:eastAsia="ru-RU"/>
        </w:rPr>
        <w:t>издает приказ.</w:t>
      </w:r>
    </w:p>
    <w:p w:rsidR="009C6A2D" w:rsidRPr="002D72AA" w:rsidRDefault="009C6A2D" w:rsidP="00ED0C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2AA">
        <w:rPr>
          <w:rFonts w:ascii="Times New Roman" w:hAnsi="Times New Roman"/>
          <w:sz w:val="24"/>
          <w:szCs w:val="24"/>
          <w:lang w:eastAsia="ru-RU"/>
        </w:rPr>
        <w:t>8.3. По результатам оперативного контроля проводится собесе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дование с проверяемым, при необходимости - готовится сооб</w:t>
      </w:r>
      <w:r w:rsidRPr="002D72AA">
        <w:rPr>
          <w:rFonts w:ascii="Times New Roman" w:hAnsi="Times New Roman"/>
          <w:sz w:val="24"/>
          <w:szCs w:val="24"/>
          <w:lang w:eastAsia="ru-RU"/>
        </w:rPr>
        <w:softHyphen/>
        <w:t>щение о состоянии дел на педагогическое совещание, Педсовет, Общее собрание трудового коллектива.</w:t>
      </w:r>
    </w:p>
    <w:p w:rsidR="009C6A2D" w:rsidRPr="002D72AA" w:rsidRDefault="009C6A2D" w:rsidP="00F57E8A">
      <w:pPr>
        <w:jc w:val="both"/>
        <w:rPr>
          <w:rFonts w:ascii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9C6A2D" w:rsidRPr="002D72AA" w:rsidRDefault="009C6A2D" w:rsidP="00F57E8A">
      <w:pPr>
        <w:jc w:val="both"/>
        <w:rPr>
          <w:rFonts w:ascii="Times New Roman" w:hAnsi="Times New Roman"/>
          <w:sz w:val="24"/>
          <w:szCs w:val="24"/>
        </w:rPr>
      </w:pPr>
      <w:r w:rsidRPr="002D72AA">
        <w:rPr>
          <w:rFonts w:ascii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  <w:r w:rsidRPr="002D72AA">
        <w:rPr>
          <w:rFonts w:ascii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br/>
      </w:r>
    </w:p>
    <w:sectPr w:rsidR="009C6A2D" w:rsidRPr="002D72AA" w:rsidSect="00736EB2">
      <w:footerReference w:type="default" r:id="rId7"/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E0A" w:rsidRDefault="003E1E0A" w:rsidP="00C06904">
      <w:pPr>
        <w:spacing w:after="0" w:line="240" w:lineRule="auto"/>
      </w:pPr>
      <w:r>
        <w:separator/>
      </w:r>
    </w:p>
  </w:endnote>
  <w:endnote w:type="continuationSeparator" w:id="1">
    <w:p w:rsidR="003E1E0A" w:rsidRDefault="003E1E0A" w:rsidP="00C06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A2D" w:rsidRDefault="00D12F61">
    <w:pPr>
      <w:pStyle w:val="ab"/>
      <w:jc w:val="right"/>
    </w:pPr>
    <w:fldSimple w:instr=" PAGE   \* MERGEFORMAT ">
      <w:r w:rsidR="00F02702">
        <w:rPr>
          <w:noProof/>
        </w:rPr>
        <w:t>1</w:t>
      </w:r>
    </w:fldSimple>
  </w:p>
  <w:p w:rsidR="009C6A2D" w:rsidRDefault="009C6A2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E0A" w:rsidRDefault="003E1E0A" w:rsidP="00C06904">
      <w:pPr>
        <w:spacing w:after="0" w:line="240" w:lineRule="auto"/>
      </w:pPr>
      <w:r>
        <w:separator/>
      </w:r>
    </w:p>
  </w:footnote>
  <w:footnote w:type="continuationSeparator" w:id="1">
    <w:p w:rsidR="003E1E0A" w:rsidRDefault="003E1E0A" w:rsidP="00C069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97F52"/>
    <w:multiLevelType w:val="multilevel"/>
    <w:tmpl w:val="6C68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659D6"/>
    <w:multiLevelType w:val="hybridMultilevel"/>
    <w:tmpl w:val="07FEE44A"/>
    <w:lvl w:ilvl="0" w:tplc="9960688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E034D60"/>
    <w:multiLevelType w:val="multilevel"/>
    <w:tmpl w:val="6376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FC0E27"/>
    <w:multiLevelType w:val="multilevel"/>
    <w:tmpl w:val="59DEF8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1DAD1B57"/>
    <w:multiLevelType w:val="hybridMultilevel"/>
    <w:tmpl w:val="00982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2372A0"/>
    <w:multiLevelType w:val="multilevel"/>
    <w:tmpl w:val="5DB69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B82D61"/>
    <w:multiLevelType w:val="multilevel"/>
    <w:tmpl w:val="19D8F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A76184"/>
    <w:multiLevelType w:val="multilevel"/>
    <w:tmpl w:val="B758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FC61A4"/>
    <w:multiLevelType w:val="multilevel"/>
    <w:tmpl w:val="6DA6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224E69"/>
    <w:multiLevelType w:val="multilevel"/>
    <w:tmpl w:val="BD38B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BE3882"/>
    <w:multiLevelType w:val="hybridMultilevel"/>
    <w:tmpl w:val="933CEF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A0A754C"/>
    <w:multiLevelType w:val="hybridMultilevel"/>
    <w:tmpl w:val="47F60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9F287D"/>
    <w:multiLevelType w:val="multilevel"/>
    <w:tmpl w:val="E386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2707C5"/>
    <w:multiLevelType w:val="multilevel"/>
    <w:tmpl w:val="9972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41456A"/>
    <w:multiLevelType w:val="multilevel"/>
    <w:tmpl w:val="4B9A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8D7CFE"/>
    <w:multiLevelType w:val="multilevel"/>
    <w:tmpl w:val="C3FA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3C6DEE"/>
    <w:multiLevelType w:val="hybridMultilevel"/>
    <w:tmpl w:val="3676C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D87167"/>
    <w:multiLevelType w:val="multilevel"/>
    <w:tmpl w:val="BD6C73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5"/>
  </w:num>
  <w:num w:numId="3">
    <w:abstractNumId w:val="2"/>
  </w:num>
  <w:num w:numId="4">
    <w:abstractNumId w:val="14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12"/>
  </w:num>
  <w:num w:numId="10">
    <w:abstractNumId w:val="9"/>
  </w:num>
  <w:num w:numId="11">
    <w:abstractNumId w:val="17"/>
  </w:num>
  <w:num w:numId="12">
    <w:abstractNumId w:val="3"/>
  </w:num>
  <w:num w:numId="13">
    <w:abstractNumId w:val="13"/>
  </w:num>
  <w:num w:numId="14">
    <w:abstractNumId w:val="4"/>
  </w:num>
  <w:num w:numId="15">
    <w:abstractNumId w:val="10"/>
  </w:num>
  <w:num w:numId="16">
    <w:abstractNumId w:val="1"/>
  </w:num>
  <w:num w:numId="17">
    <w:abstractNumId w:val="16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3477"/>
    <w:rsid w:val="00007EB7"/>
    <w:rsid w:val="00021862"/>
    <w:rsid w:val="00032744"/>
    <w:rsid w:val="00036AA7"/>
    <w:rsid w:val="00095926"/>
    <w:rsid w:val="000A7BC8"/>
    <w:rsid w:val="000C5486"/>
    <w:rsid w:val="000D03E6"/>
    <w:rsid w:val="000D25D5"/>
    <w:rsid w:val="000F2069"/>
    <w:rsid w:val="00127EF0"/>
    <w:rsid w:val="00155223"/>
    <w:rsid w:val="00155FC6"/>
    <w:rsid w:val="00156775"/>
    <w:rsid w:val="00181BDA"/>
    <w:rsid w:val="00242FFF"/>
    <w:rsid w:val="00243BD7"/>
    <w:rsid w:val="00244F51"/>
    <w:rsid w:val="0028285B"/>
    <w:rsid w:val="00293A7B"/>
    <w:rsid w:val="002A43CC"/>
    <w:rsid w:val="002B332E"/>
    <w:rsid w:val="002D72AA"/>
    <w:rsid w:val="002E11B1"/>
    <w:rsid w:val="003001E0"/>
    <w:rsid w:val="003238BB"/>
    <w:rsid w:val="00334586"/>
    <w:rsid w:val="003572B5"/>
    <w:rsid w:val="00386C57"/>
    <w:rsid w:val="003A32E6"/>
    <w:rsid w:val="003A7FC6"/>
    <w:rsid w:val="003E1E0A"/>
    <w:rsid w:val="004117B5"/>
    <w:rsid w:val="004234A7"/>
    <w:rsid w:val="004342A3"/>
    <w:rsid w:val="0044555A"/>
    <w:rsid w:val="00470910"/>
    <w:rsid w:val="004968BF"/>
    <w:rsid w:val="004A7457"/>
    <w:rsid w:val="004C29BC"/>
    <w:rsid w:val="004C4C20"/>
    <w:rsid w:val="005168D3"/>
    <w:rsid w:val="00534041"/>
    <w:rsid w:val="00586CAC"/>
    <w:rsid w:val="00633FB4"/>
    <w:rsid w:val="00637699"/>
    <w:rsid w:val="00682E38"/>
    <w:rsid w:val="00692C50"/>
    <w:rsid w:val="006A4A27"/>
    <w:rsid w:val="006A5F83"/>
    <w:rsid w:val="006C1827"/>
    <w:rsid w:val="006E52B0"/>
    <w:rsid w:val="00706A9F"/>
    <w:rsid w:val="007254B9"/>
    <w:rsid w:val="00736EB2"/>
    <w:rsid w:val="007631F5"/>
    <w:rsid w:val="0079608A"/>
    <w:rsid w:val="0081177D"/>
    <w:rsid w:val="00813B88"/>
    <w:rsid w:val="00870CCF"/>
    <w:rsid w:val="008A3C47"/>
    <w:rsid w:val="008D2BBA"/>
    <w:rsid w:val="00934668"/>
    <w:rsid w:val="00942949"/>
    <w:rsid w:val="009A1CA4"/>
    <w:rsid w:val="009C6A2D"/>
    <w:rsid w:val="009D578A"/>
    <w:rsid w:val="00A16767"/>
    <w:rsid w:val="00A26B83"/>
    <w:rsid w:val="00A441AE"/>
    <w:rsid w:val="00A44FCB"/>
    <w:rsid w:val="00A51AE4"/>
    <w:rsid w:val="00B13477"/>
    <w:rsid w:val="00B671D6"/>
    <w:rsid w:val="00B8657C"/>
    <w:rsid w:val="00BB0F04"/>
    <w:rsid w:val="00BF1C87"/>
    <w:rsid w:val="00BF328B"/>
    <w:rsid w:val="00C06904"/>
    <w:rsid w:val="00CB40DD"/>
    <w:rsid w:val="00D12F61"/>
    <w:rsid w:val="00D6282E"/>
    <w:rsid w:val="00DA049E"/>
    <w:rsid w:val="00DA1B36"/>
    <w:rsid w:val="00DA72B6"/>
    <w:rsid w:val="00DC315A"/>
    <w:rsid w:val="00DF21C9"/>
    <w:rsid w:val="00E2233A"/>
    <w:rsid w:val="00E5624C"/>
    <w:rsid w:val="00E6676B"/>
    <w:rsid w:val="00E84988"/>
    <w:rsid w:val="00EC48F6"/>
    <w:rsid w:val="00ED0C8C"/>
    <w:rsid w:val="00EE18BC"/>
    <w:rsid w:val="00F02702"/>
    <w:rsid w:val="00F054B1"/>
    <w:rsid w:val="00F0557F"/>
    <w:rsid w:val="00F1288E"/>
    <w:rsid w:val="00F136AF"/>
    <w:rsid w:val="00F57E8A"/>
    <w:rsid w:val="00F67F63"/>
    <w:rsid w:val="00F8767A"/>
    <w:rsid w:val="00FA6BF5"/>
    <w:rsid w:val="00FA717C"/>
    <w:rsid w:val="00FB313E"/>
    <w:rsid w:val="00FD6EBE"/>
    <w:rsid w:val="00FE21B3"/>
    <w:rsid w:val="00FE3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01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B134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1347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rsid w:val="00B13477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B13477"/>
    <w:rPr>
      <w:rFonts w:cs="Times New Roman"/>
    </w:rPr>
  </w:style>
  <w:style w:type="character" w:styleId="a4">
    <w:name w:val="Emphasis"/>
    <w:basedOn w:val="a0"/>
    <w:uiPriority w:val="99"/>
    <w:qFormat/>
    <w:rsid w:val="00B13477"/>
    <w:rPr>
      <w:rFonts w:cs="Times New Roman"/>
      <w:i/>
      <w:iCs/>
    </w:rPr>
  </w:style>
  <w:style w:type="paragraph" w:styleId="a5">
    <w:name w:val="Normal (Web)"/>
    <w:basedOn w:val="a"/>
    <w:uiPriority w:val="99"/>
    <w:rsid w:val="00B134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B13477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3A32E6"/>
    <w:pPr>
      <w:ind w:left="720"/>
      <w:contextualSpacing/>
    </w:pPr>
  </w:style>
  <w:style w:type="table" w:styleId="a8">
    <w:name w:val="Table Grid"/>
    <w:basedOn w:val="a1"/>
    <w:uiPriority w:val="99"/>
    <w:rsid w:val="000D25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rsid w:val="00C0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C06904"/>
    <w:rPr>
      <w:rFonts w:cs="Times New Roman"/>
    </w:rPr>
  </w:style>
  <w:style w:type="paragraph" w:styleId="ab">
    <w:name w:val="footer"/>
    <w:basedOn w:val="a"/>
    <w:link w:val="ac"/>
    <w:uiPriority w:val="99"/>
    <w:rsid w:val="00C0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C0690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99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9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2124</Words>
  <Characters>12108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                                                                                           </vt:lpstr>
    </vt:vector>
  </TitlesOfParts>
  <Company>Krokoz™</Company>
  <LinksUpToDate>false</LinksUpToDate>
  <CharactersWithSpaces>14204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                             </dc:title>
  <dc:subject/>
  <dc:creator>Бо</dc:creator>
  <cp:keywords/>
  <dc:description/>
  <cp:lastModifiedBy>Лена</cp:lastModifiedBy>
  <cp:revision>9</cp:revision>
  <cp:lastPrinted>2016-09-23T14:56:00Z</cp:lastPrinted>
  <dcterms:created xsi:type="dcterms:W3CDTF">2014-09-16T14:32:00Z</dcterms:created>
  <dcterms:modified xsi:type="dcterms:W3CDTF">2016-09-23T15:02:00Z</dcterms:modified>
</cp:coreProperties>
</file>